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E98A6" w14:textId="77777777" w:rsidR="00E15598" w:rsidRPr="00AD309E" w:rsidRDefault="00E15598" w:rsidP="00E15598">
      <w:pPr>
        <w:jc w:val="center"/>
        <w:rPr>
          <w:rFonts w:ascii="Arial" w:eastAsia="ＭＳ ゴシック" w:hAnsi="Arial" w:cs="Arial"/>
        </w:rPr>
      </w:pPr>
      <w:bookmarkStart w:id="0" w:name="_GoBack"/>
      <w:bookmarkEnd w:id="0"/>
      <w:r w:rsidRPr="00AD309E">
        <w:rPr>
          <w:rFonts w:ascii="Arial" w:eastAsia="ＭＳ ゴシック" w:hAnsi="Arial" w:cs="Arial"/>
        </w:rPr>
        <w:t>調査請求を提出するには（苦情の申立て方法）</w:t>
      </w:r>
    </w:p>
    <w:p w14:paraId="3712E5DB" w14:textId="77777777" w:rsidR="00E15598" w:rsidRPr="00AD309E" w:rsidRDefault="00E15598" w:rsidP="00E15598">
      <w:pPr>
        <w:rPr>
          <w:rFonts w:ascii="Arial" w:eastAsia="ＭＳ ゴシック" w:hAnsi="Arial" w:cs="Arial"/>
        </w:rPr>
      </w:pPr>
    </w:p>
    <w:p w14:paraId="6B08DC52" w14:textId="61C61208" w:rsidR="00E15598" w:rsidRPr="00AD309E" w:rsidRDefault="003D123F" w:rsidP="00E15598">
      <w:pPr>
        <w:rPr>
          <w:rFonts w:ascii="Arial" w:eastAsia="ＭＳ ゴシック" w:hAnsi="Arial" w:cs="Arial"/>
        </w:rPr>
      </w:pPr>
      <w:r>
        <w:rPr>
          <w:rFonts w:ascii="Arial" w:eastAsia="ＭＳ ゴシック" w:hAnsi="Arial" w:cs="Arial" w:hint="eastAsia"/>
        </w:rPr>
        <w:t>査閲</w:t>
      </w:r>
      <w:r w:rsidR="00E15598" w:rsidRPr="00AD309E">
        <w:rPr>
          <w:rFonts w:ascii="Arial" w:eastAsia="ＭＳ ゴシック" w:hAnsi="Arial" w:cs="Arial"/>
        </w:rPr>
        <w:t>パネルは世界銀行から独立した苦情処理メカニズムです。</w:t>
      </w:r>
      <w:r>
        <w:rPr>
          <w:rFonts w:ascii="Arial" w:eastAsia="ＭＳ ゴシック" w:hAnsi="Arial" w:cs="Arial" w:hint="eastAsia"/>
        </w:rPr>
        <w:t>査閲</w:t>
      </w:r>
      <w:r w:rsidR="00E15598" w:rsidRPr="00AD309E">
        <w:rPr>
          <w:rFonts w:ascii="Arial" w:eastAsia="ＭＳ ゴシック" w:hAnsi="Arial" w:cs="Arial"/>
        </w:rPr>
        <w:t>パネルの任務は、世界銀行が支援するプロジェクトから悪影響を受けている可能性のある人々の声に耳を傾け、世界銀行における説明責任を強化することです。</w:t>
      </w:r>
    </w:p>
    <w:p w14:paraId="4DF926DB" w14:textId="77777777" w:rsidR="00E15598" w:rsidRPr="00AD309E" w:rsidRDefault="00E15598" w:rsidP="00E15598">
      <w:pPr>
        <w:rPr>
          <w:rFonts w:ascii="Arial" w:eastAsia="ＭＳ ゴシック" w:hAnsi="Arial" w:cs="Arial"/>
        </w:rPr>
      </w:pPr>
    </w:p>
    <w:p w14:paraId="6A547D24" w14:textId="072D3B62" w:rsidR="00E15598" w:rsidRPr="00AD309E" w:rsidRDefault="003D123F" w:rsidP="00E15598">
      <w:pPr>
        <w:rPr>
          <w:rFonts w:ascii="Arial" w:eastAsia="ＭＳ ゴシック" w:hAnsi="Arial" w:cs="Arial"/>
        </w:rPr>
      </w:pPr>
      <w:r>
        <w:rPr>
          <w:rFonts w:ascii="Arial" w:eastAsia="ＭＳ ゴシック" w:hAnsi="Arial" w:cs="Arial" w:hint="eastAsia"/>
        </w:rPr>
        <w:t>査閲</w:t>
      </w:r>
      <w:r w:rsidR="00E15598" w:rsidRPr="00AD309E">
        <w:rPr>
          <w:rFonts w:ascii="Arial" w:eastAsia="ＭＳ ゴシック" w:hAnsi="Arial" w:cs="Arial"/>
        </w:rPr>
        <w:t>パネルは司法機関ではありませんが、世界銀行から独立した組織として、公平かつ客観的な立場から世界銀行のプロセスを評価しています。</w:t>
      </w:r>
      <w:r>
        <w:rPr>
          <w:rFonts w:ascii="Arial" w:eastAsia="ＭＳ ゴシック" w:hAnsi="Arial" w:cs="Arial" w:hint="eastAsia"/>
        </w:rPr>
        <w:t>査閲</w:t>
      </w:r>
      <w:r w:rsidR="00E15598" w:rsidRPr="00AD309E">
        <w:rPr>
          <w:rFonts w:ascii="Arial" w:eastAsia="ＭＳ ゴシック" w:hAnsi="Arial" w:cs="Arial"/>
        </w:rPr>
        <w:t>パネルが調査を開始するためには、正式な調査請求が書面で提出される必要があります。</w:t>
      </w:r>
    </w:p>
    <w:p w14:paraId="4651C943" w14:textId="77777777" w:rsidR="00E15598" w:rsidRPr="00AD309E" w:rsidRDefault="00E15598" w:rsidP="00E15598">
      <w:pPr>
        <w:rPr>
          <w:rFonts w:ascii="Arial" w:eastAsia="ＭＳ ゴシック" w:hAnsi="Arial" w:cs="Arial"/>
        </w:rPr>
      </w:pPr>
    </w:p>
    <w:p w14:paraId="4AA2DA7E" w14:textId="0DC011DF" w:rsidR="00E15598" w:rsidRDefault="003D123F" w:rsidP="00E15598">
      <w:pPr>
        <w:rPr>
          <w:rFonts w:ascii="Arial" w:eastAsia="ＭＳ ゴシック" w:hAnsi="Arial" w:cs="Arial"/>
        </w:rPr>
      </w:pPr>
      <w:r>
        <w:rPr>
          <w:rFonts w:ascii="Arial" w:eastAsia="ＭＳ ゴシック" w:hAnsi="Arial" w:cs="Arial" w:hint="eastAsia"/>
        </w:rPr>
        <w:t>査閲</w:t>
      </w:r>
      <w:r w:rsidR="00E15598" w:rsidRPr="00AD309E">
        <w:rPr>
          <w:rFonts w:ascii="Arial" w:eastAsia="ＭＳ ゴシック" w:hAnsi="Arial" w:cs="Arial"/>
        </w:rPr>
        <w:t>パネルは世界銀行が</w:t>
      </w:r>
      <w:r w:rsidR="003E49B8">
        <w:rPr>
          <w:rFonts w:ascii="Arial" w:eastAsia="ＭＳ ゴシック" w:hAnsi="Arial" w:cs="Arial" w:hint="eastAsia"/>
        </w:rPr>
        <w:t>融資</w:t>
      </w:r>
      <w:r w:rsidR="00E15598" w:rsidRPr="00AD309E">
        <w:rPr>
          <w:rFonts w:ascii="Arial" w:eastAsia="ＭＳ ゴシック" w:hAnsi="Arial" w:cs="Arial"/>
        </w:rPr>
        <w:t>したプロジェクトを</w:t>
      </w:r>
      <w:r w:rsidR="003E49B8">
        <w:rPr>
          <w:rFonts w:ascii="Arial" w:eastAsia="ＭＳ ゴシック" w:hAnsi="Arial" w:cs="Arial" w:hint="eastAsia"/>
        </w:rPr>
        <w:t>検証</w:t>
      </w:r>
      <w:r w:rsidR="00E15598" w:rsidRPr="00AD309E">
        <w:rPr>
          <w:rFonts w:ascii="Arial" w:eastAsia="ＭＳ ゴシック" w:hAnsi="Arial" w:cs="Arial"/>
        </w:rPr>
        <w:t>し、対象国の社会・経済に恩恵をもたらし、現地の人々や環境への悪影響を回避するために定められた世界銀行の業務政策・手続</w:t>
      </w:r>
      <w:r w:rsidR="00650781">
        <w:rPr>
          <w:rFonts w:ascii="Arial" w:eastAsia="ＭＳ ゴシック" w:hAnsi="Arial" w:cs="Arial" w:hint="eastAsia"/>
        </w:rPr>
        <w:t>について、</w:t>
      </w:r>
      <w:r w:rsidR="00E15598" w:rsidRPr="00AD309E">
        <w:rPr>
          <w:rFonts w:ascii="Arial" w:eastAsia="ＭＳ ゴシック" w:hAnsi="Arial" w:cs="Arial"/>
        </w:rPr>
        <w:t>世界銀行</w:t>
      </w:r>
      <w:r w:rsidR="00F1054C">
        <w:rPr>
          <w:rFonts w:ascii="Arial" w:eastAsia="ＭＳ ゴシック" w:hAnsi="Arial" w:cs="Arial" w:hint="eastAsia"/>
        </w:rPr>
        <w:t>幹部</w:t>
      </w:r>
      <w:r w:rsidR="00E15598" w:rsidRPr="00AD309E">
        <w:rPr>
          <w:rFonts w:ascii="Arial" w:eastAsia="ＭＳ ゴシック" w:hAnsi="Arial" w:cs="Arial"/>
        </w:rPr>
        <w:t>が遵守しているかどうかを確認する権限を有しています。</w:t>
      </w:r>
      <w:r w:rsidR="00E15598" w:rsidRPr="00AD309E">
        <w:rPr>
          <w:rFonts w:ascii="Arial" w:eastAsia="ＭＳ ゴシック" w:hAnsi="Arial" w:cs="Arial"/>
        </w:rPr>
        <w:t xml:space="preserve"> </w:t>
      </w:r>
    </w:p>
    <w:p w14:paraId="64A4F4BB" w14:textId="77777777" w:rsidR="00E15598" w:rsidRPr="00AD309E" w:rsidRDefault="00E15598" w:rsidP="00E15598">
      <w:pPr>
        <w:rPr>
          <w:rFonts w:ascii="Arial" w:eastAsia="ＭＳ ゴシック" w:hAnsi="Arial" w:cs="Arial"/>
        </w:rPr>
      </w:pPr>
    </w:p>
    <w:p w14:paraId="274D856C" w14:textId="77777777" w:rsidR="00E15598" w:rsidRPr="00AD309E" w:rsidRDefault="00E15598" w:rsidP="00E15598">
      <w:pPr>
        <w:rPr>
          <w:rFonts w:ascii="Arial" w:eastAsia="ＭＳ ゴシック" w:hAnsi="Arial" w:cs="Arial"/>
          <w:b/>
          <w:bCs/>
        </w:rPr>
      </w:pPr>
      <w:r w:rsidRPr="00AD309E">
        <w:rPr>
          <w:rFonts w:ascii="Arial" w:eastAsia="ＭＳ ゴシック" w:hAnsi="Arial" w:cs="Arial"/>
          <w:b/>
          <w:bCs/>
        </w:rPr>
        <w:t>申立資格</w:t>
      </w:r>
    </w:p>
    <w:p w14:paraId="640451C1" w14:textId="77777777" w:rsidR="00E15598" w:rsidRPr="00AD309E" w:rsidRDefault="00E15598" w:rsidP="00E15598">
      <w:pPr>
        <w:rPr>
          <w:rFonts w:ascii="Arial" w:eastAsia="ＭＳ ゴシック" w:hAnsi="Arial" w:cs="Arial"/>
        </w:rPr>
      </w:pPr>
    </w:p>
    <w:p w14:paraId="14C14AEF" w14:textId="580E2446" w:rsidR="00E15598" w:rsidRPr="00AD309E" w:rsidRDefault="003D123F" w:rsidP="00E15598">
      <w:pPr>
        <w:rPr>
          <w:rFonts w:ascii="Arial" w:eastAsia="ＭＳ ゴシック" w:hAnsi="Arial" w:cs="Arial"/>
        </w:rPr>
      </w:pPr>
      <w:r>
        <w:rPr>
          <w:rFonts w:ascii="Arial" w:eastAsia="ＭＳ ゴシック" w:hAnsi="Arial" w:cs="Arial" w:hint="eastAsia"/>
        </w:rPr>
        <w:t>査閲</w:t>
      </w:r>
      <w:r w:rsidR="00E15598" w:rsidRPr="00AD309E">
        <w:rPr>
          <w:rFonts w:ascii="Arial" w:eastAsia="ＭＳ ゴシック" w:hAnsi="Arial" w:cs="Arial"/>
        </w:rPr>
        <w:t>パネルの対象となるのは、以下の申立人から提出された申立てです。</w:t>
      </w:r>
    </w:p>
    <w:p w14:paraId="566462ED" w14:textId="77777777" w:rsidR="00E15598" w:rsidRPr="00AD309E" w:rsidRDefault="00E15598" w:rsidP="00E15598">
      <w:pPr>
        <w:rPr>
          <w:rFonts w:ascii="Arial" w:eastAsia="ＭＳ ゴシック" w:hAnsi="Arial" w:cs="Arial"/>
        </w:rPr>
      </w:pPr>
    </w:p>
    <w:p w14:paraId="07316D1A" w14:textId="70A0D6D9" w:rsidR="00650781" w:rsidRPr="00AD309E" w:rsidRDefault="00E15598" w:rsidP="00E15598">
      <w:pPr>
        <w:rPr>
          <w:rFonts w:ascii="Arial" w:eastAsia="ＭＳ ゴシック" w:hAnsi="Arial" w:cs="Arial"/>
        </w:rPr>
      </w:pPr>
      <w:r w:rsidRPr="00AD309E">
        <w:rPr>
          <w:rFonts w:ascii="Arial" w:eastAsia="ＭＳ ゴシック" w:hAnsi="Arial" w:cs="Arial"/>
        </w:rPr>
        <w:t>世界銀行が支援するプロジェクトの対象国に居住し、世界銀行が業務政策・手順を遵守しなかったために自分たちの権利や利益が直接的かつ実質的に悪影響を受けた、又は受ける可能性が高いと考える</w:t>
      </w:r>
      <w:r w:rsidRPr="00AD309E">
        <w:rPr>
          <w:rFonts w:ascii="Arial" w:eastAsia="ＭＳ ゴシック" w:hAnsi="Arial" w:cs="Arial"/>
        </w:rPr>
        <w:t>2</w:t>
      </w:r>
      <w:r w:rsidRPr="00AD309E">
        <w:rPr>
          <w:rFonts w:ascii="Arial" w:eastAsia="ＭＳ ゴシック" w:hAnsi="Arial" w:cs="Arial"/>
        </w:rPr>
        <w:t>人以上のグループ（組織、団体、社会、個人の集まりなど）。</w:t>
      </w:r>
    </w:p>
    <w:p w14:paraId="3C421B40" w14:textId="77777777" w:rsidR="00E15598" w:rsidRPr="00AD309E" w:rsidRDefault="00E15598" w:rsidP="00E15598">
      <w:pPr>
        <w:rPr>
          <w:rFonts w:ascii="Arial" w:eastAsia="ＭＳ ゴシック" w:hAnsi="Arial" w:cs="Arial"/>
        </w:rPr>
      </w:pPr>
    </w:p>
    <w:p w14:paraId="716BB1DB" w14:textId="31928738" w:rsidR="00650781" w:rsidRPr="00AD309E" w:rsidRDefault="00E15598" w:rsidP="00E15598">
      <w:pPr>
        <w:rPr>
          <w:rFonts w:ascii="Arial" w:eastAsia="ＭＳ ゴシック" w:hAnsi="Arial" w:cs="Arial"/>
        </w:rPr>
      </w:pPr>
      <w:r w:rsidRPr="00AD309E">
        <w:rPr>
          <w:rFonts w:ascii="Arial" w:eastAsia="ＭＳ ゴシック" w:hAnsi="Arial" w:cs="Arial"/>
        </w:rPr>
        <w:t>悪影響を受けた人々の代理人として、当事者からの明確な指示を受けて行動する正式に指名された現地代表者。</w:t>
      </w:r>
    </w:p>
    <w:p w14:paraId="0B4EF2F6" w14:textId="77777777" w:rsidR="00E15598" w:rsidRPr="00AD309E" w:rsidRDefault="00E15598" w:rsidP="00E15598">
      <w:pPr>
        <w:rPr>
          <w:rFonts w:ascii="Arial" w:eastAsia="ＭＳ ゴシック" w:hAnsi="Arial" w:cs="Arial"/>
        </w:rPr>
      </w:pPr>
    </w:p>
    <w:p w14:paraId="5B028D2B" w14:textId="5D5A3780" w:rsidR="00650781" w:rsidRPr="00AD309E" w:rsidRDefault="00E15598" w:rsidP="00E15598">
      <w:pPr>
        <w:rPr>
          <w:rFonts w:ascii="Arial" w:eastAsia="ＭＳ ゴシック" w:hAnsi="Arial" w:cs="Arial"/>
        </w:rPr>
      </w:pPr>
      <w:r w:rsidRPr="00AD309E">
        <w:rPr>
          <w:rFonts w:ascii="Arial" w:eastAsia="ＭＳ ゴシック" w:hAnsi="Arial" w:cs="Arial"/>
        </w:rPr>
        <w:t>例外的なケースとして、悪影響を受けた人々の代理人を</w:t>
      </w:r>
      <w:r w:rsidR="00F2553B">
        <w:rPr>
          <w:rFonts w:ascii="Arial" w:eastAsia="ＭＳ ゴシック" w:hAnsi="Arial" w:cs="Arial" w:hint="eastAsia"/>
        </w:rPr>
        <w:t>国外の代表者</w:t>
      </w:r>
      <w:r w:rsidRPr="00AD309E">
        <w:rPr>
          <w:rFonts w:ascii="Arial" w:eastAsia="ＭＳ ゴシック" w:hAnsi="Arial" w:cs="Arial"/>
        </w:rPr>
        <w:t>が務めることもあります。</w:t>
      </w:r>
    </w:p>
    <w:p w14:paraId="0E1ACED1" w14:textId="77777777" w:rsidR="00E15598" w:rsidRPr="00AD309E" w:rsidRDefault="00E15598" w:rsidP="00E15598">
      <w:pPr>
        <w:rPr>
          <w:rFonts w:ascii="Arial" w:eastAsia="ＭＳ ゴシック" w:hAnsi="Arial" w:cs="Arial"/>
        </w:rPr>
      </w:pPr>
    </w:p>
    <w:p w14:paraId="513469E6" w14:textId="0B1031E0" w:rsidR="00650781" w:rsidRPr="00AD309E" w:rsidRDefault="00E15598" w:rsidP="00E15598">
      <w:pPr>
        <w:rPr>
          <w:rFonts w:ascii="Arial" w:eastAsia="ＭＳ ゴシック" w:hAnsi="Arial" w:cs="Arial"/>
        </w:rPr>
      </w:pPr>
      <w:r w:rsidRPr="00AD309E">
        <w:rPr>
          <w:rFonts w:ascii="Arial" w:eastAsia="ＭＳ ゴシック" w:hAnsi="Arial" w:cs="Arial"/>
        </w:rPr>
        <w:t>世界銀行の業務政策・手順に対する重大な違反が懸念される特別な事案については、世界銀行理事。</w:t>
      </w:r>
    </w:p>
    <w:p w14:paraId="14F0ADF3" w14:textId="77777777" w:rsidR="00E15598" w:rsidRPr="00AD309E" w:rsidRDefault="00E15598" w:rsidP="00E15598">
      <w:pPr>
        <w:rPr>
          <w:rFonts w:ascii="Arial" w:eastAsia="ＭＳ ゴシック" w:hAnsi="Arial" w:cs="Arial"/>
        </w:rPr>
      </w:pPr>
    </w:p>
    <w:p w14:paraId="704E0EE1" w14:textId="77777777" w:rsidR="00E15598" w:rsidRPr="00AD309E" w:rsidRDefault="00E15598" w:rsidP="00E15598">
      <w:pPr>
        <w:rPr>
          <w:rFonts w:ascii="Arial" w:eastAsia="ＭＳ ゴシック" w:hAnsi="Arial" w:cs="Arial"/>
          <w:b/>
          <w:bCs/>
        </w:rPr>
      </w:pPr>
      <w:r w:rsidRPr="00AD309E">
        <w:rPr>
          <w:rFonts w:ascii="Arial" w:eastAsia="ＭＳ ゴシック" w:hAnsi="Arial" w:cs="Arial"/>
          <w:b/>
          <w:bCs/>
        </w:rPr>
        <w:t>記載事項</w:t>
      </w:r>
    </w:p>
    <w:p w14:paraId="7D9DB224" w14:textId="77777777" w:rsidR="00E15598" w:rsidRPr="00AD309E" w:rsidRDefault="00E15598" w:rsidP="00E15598">
      <w:pPr>
        <w:rPr>
          <w:rFonts w:ascii="Arial" w:eastAsia="ＭＳ ゴシック" w:hAnsi="Arial" w:cs="Arial"/>
        </w:rPr>
      </w:pPr>
    </w:p>
    <w:p w14:paraId="25C7F834" w14:textId="77777777" w:rsidR="00E15598" w:rsidRPr="00AD309E" w:rsidRDefault="00E15598" w:rsidP="00E15598">
      <w:pPr>
        <w:rPr>
          <w:rFonts w:ascii="Arial" w:eastAsia="ＭＳ ゴシック" w:hAnsi="Arial" w:cs="Arial"/>
        </w:rPr>
      </w:pPr>
      <w:r w:rsidRPr="00AD309E">
        <w:rPr>
          <w:rFonts w:ascii="Arial" w:eastAsia="ＭＳ ゴシック" w:hAnsi="Arial" w:cs="Arial"/>
        </w:rPr>
        <w:t>調査請求を提出する際は、以下を書面で通知してください。</w:t>
      </w:r>
      <w:r w:rsidRPr="00AD309E">
        <w:rPr>
          <w:rFonts w:ascii="Arial" w:eastAsia="ＭＳ ゴシック" w:hAnsi="Arial" w:cs="Arial"/>
        </w:rPr>
        <w:t xml:space="preserve"> </w:t>
      </w:r>
    </w:p>
    <w:p w14:paraId="0389B6BD" w14:textId="77777777" w:rsidR="00E15598" w:rsidRPr="00AD309E" w:rsidRDefault="00E15598" w:rsidP="00E15598">
      <w:pPr>
        <w:rPr>
          <w:rFonts w:ascii="Arial" w:eastAsia="ＭＳ ゴシック" w:hAnsi="Arial" w:cs="Arial"/>
        </w:rPr>
      </w:pPr>
    </w:p>
    <w:p w14:paraId="01A6D1D6" w14:textId="25E71795" w:rsidR="00650781" w:rsidRPr="00AD309E" w:rsidRDefault="00E15598" w:rsidP="00E15598">
      <w:pPr>
        <w:rPr>
          <w:rFonts w:ascii="Arial" w:eastAsia="ＭＳ ゴシック" w:hAnsi="Arial" w:cs="Arial"/>
        </w:rPr>
      </w:pPr>
      <w:r w:rsidRPr="00AD309E">
        <w:rPr>
          <w:rFonts w:ascii="Arial" w:eastAsia="ＭＳ ゴシック" w:hAnsi="Arial" w:cs="Arial"/>
        </w:rPr>
        <w:t>プロジェクト</w:t>
      </w:r>
      <w:r w:rsidR="00F2553B">
        <w:rPr>
          <w:rFonts w:ascii="Arial" w:eastAsia="ＭＳ ゴシック" w:hAnsi="Arial" w:cs="Arial" w:hint="eastAsia"/>
        </w:rPr>
        <w:t>実施</w:t>
      </w:r>
      <w:r w:rsidRPr="00AD309E">
        <w:rPr>
          <w:rFonts w:ascii="Arial" w:eastAsia="ＭＳ ゴシック" w:hAnsi="Arial" w:cs="Arial"/>
        </w:rPr>
        <w:t>地域に居住しており（又はプロジェクト</w:t>
      </w:r>
      <w:r w:rsidR="00F2553B">
        <w:rPr>
          <w:rFonts w:ascii="Arial" w:eastAsia="ＭＳ ゴシック" w:hAnsi="Arial" w:cs="Arial" w:hint="eastAsia"/>
        </w:rPr>
        <w:t>実施</w:t>
      </w:r>
      <w:r w:rsidRPr="00AD309E">
        <w:rPr>
          <w:rFonts w:ascii="Arial" w:eastAsia="ＭＳ ゴシック" w:hAnsi="Arial" w:cs="Arial"/>
        </w:rPr>
        <w:t>地域の居住者を代表してお</w:t>
      </w:r>
      <w:r w:rsidRPr="00AD309E">
        <w:rPr>
          <w:rFonts w:ascii="Arial" w:eastAsia="ＭＳ ゴシック" w:hAnsi="Arial" w:cs="Arial"/>
        </w:rPr>
        <w:lastRenderedPageBreak/>
        <w:t>り）、プロジェクト活動から悪影響を受けた、又は受ける可能性が高いこと</w:t>
      </w:r>
    </w:p>
    <w:p w14:paraId="4DD3B372" w14:textId="77777777" w:rsidR="00E15598" w:rsidRPr="00AD309E" w:rsidRDefault="00E15598" w:rsidP="00E15598">
      <w:pPr>
        <w:rPr>
          <w:rFonts w:ascii="Arial" w:eastAsia="ＭＳ ゴシック" w:hAnsi="Arial" w:cs="Arial"/>
        </w:rPr>
      </w:pPr>
    </w:p>
    <w:p w14:paraId="4D97F308" w14:textId="77777777" w:rsidR="00E15598" w:rsidRPr="00AD309E" w:rsidRDefault="00E15598" w:rsidP="00E15598">
      <w:pPr>
        <w:rPr>
          <w:rFonts w:ascii="Arial" w:eastAsia="ＭＳ ゴシック" w:hAnsi="Arial" w:cs="Arial"/>
        </w:rPr>
      </w:pPr>
      <w:r w:rsidRPr="00AD309E">
        <w:rPr>
          <w:rFonts w:ascii="Arial" w:eastAsia="ＭＳ ゴシック" w:hAnsi="Arial" w:cs="Arial"/>
        </w:rPr>
        <w:t>世界銀行の業務方針・手続が遵守されなかったことにより、実質的な損害又は将来的な損害を被る可能性があると考えていること</w:t>
      </w:r>
    </w:p>
    <w:p w14:paraId="595352D8" w14:textId="77777777" w:rsidR="00E15598" w:rsidRPr="00AD309E" w:rsidRDefault="00E15598" w:rsidP="00E15598">
      <w:pPr>
        <w:rPr>
          <w:rFonts w:ascii="Arial" w:eastAsia="ＭＳ ゴシック" w:hAnsi="Arial" w:cs="Arial"/>
        </w:rPr>
      </w:pPr>
    </w:p>
    <w:p w14:paraId="08495A28" w14:textId="33956BFD" w:rsidR="00E15598" w:rsidRPr="00AD309E" w:rsidRDefault="00E15598" w:rsidP="00E15598">
      <w:pPr>
        <w:rPr>
          <w:rFonts w:ascii="Arial" w:eastAsia="ＭＳ ゴシック" w:hAnsi="Arial" w:cs="Arial"/>
        </w:rPr>
      </w:pPr>
      <w:r w:rsidRPr="00AD309E">
        <w:rPr>
          <w:rFonts w:ascii="Arial" w:eastAsia="ＭＳ ゴシック" w:hAnsi="Arial" w:cs="Arial"/>
        </w:rPr>
        <w:t>調査請求者の懸念は世界銀行</w:t>
      </w:r>
      <w:r w:rsidR="00FC36B0">
        <w:rPr>
          <w:rFonts w:ascii="Arial" w:eastAsia="ＭＳ ゴシック" w:hAnsi="Arial" w:cs="Arial" w:hint="eastAsia"/>
        </w:rPr>
        <w:t>幹部</w:t>
      </w:r>
      <w:r w:rsidRPr="00AD309E">
        <w:rPr>
          <w:rFonts w:ascii="Arial" w:eastAsia="ＭＳ ゴシック" w:hAnsi="Arial" w:cs="Arial"/>
        </w:rPr>
        <w:t>に伝えられているが、その結果に満足していないこと</w:t>
      </w:r>
    </w:p>
    <w:p w14:paraId="011453FA" w14:textId="4AFA4569" w:rsidR="00E15598" w:rsidRPr="00AD309E" w:rsidRDefault="00E15598" w:rsidP="00E15598">
      <w:pPr>
        <w:rPr>
          <w:rFonts w:ascii="Arial" w:eastAsia="ＭＳ ゴシック" w:hAnsi="Arial" w:cs="Arial"/>
        </w:rPr>
      </w:pPr>
      <w:r w:rsidRPr="00AD309E">
        <w:rPr>
          <w:rFonts w:ascii="Arial" w:eastAsia="ＭＳ ゴシック" w:hAnsi="Arial" w:cs="Arial"/>
        </w:rPr>
        <w:t>形式：調査請求は書面で提出してください。どの言語を使用しても構いません。また、</w:t>
      </w:r>
      <w:r w:rsidR="00F2553B">
        <w:rPr>
          <w:rFonts w:ascii="Arial" w:eastAsia="ＭＳ ゴシック" w:hAnsi="Arial" w:cs="Arial" w:hint="eastAsia"/>
        </w:rPr>
        <w:t>書面や書式</w:t>
      </w:r>
      <w:r w:rsidRPr="00AD309E">
        <w:rPr>
          <w:rFonts w:ascii="Arial" w:eastAsia="ＭＳ ゴシック" w:hAnsi="Arial" w:cs="Arial"/>
        </w:rPr>
        <w:t>に指定はありません。調査請求には日付けを明記し、調査請求者かその代表者が署名してください。完成した調査請求書は郵送の他、電子</w:t>
      </w:r>
      <w:r w:rsidR="00F2553B">
        <w:rPr>
          <w:rFonts w:ascii="Arial" w:eastAsia="ＭＳ ゴシック" w:hAnsi="Arial" w:cs="Arial" w:hint="eastAsia"/>
        </w:rPr>
        <w:t>メールで</w:t>
      </w:r>
      <w:r w:rsidRPr="00AD309E">
        <w:rPr>
          <w:rFonts w:ascii="Arial" w:eastAsia="ＭＳ ゴシック" w:hAnsi="Arial" w:cs="Arial"/>
        </w:rPr>
        <w:t>提出することもできます。補足情報がある場合は、調査請求に添付してください。匿名を希望する場合、調査請求の処理プロセスにおいて調査請求者は匿名で扱われます。</w:t>
      </w:r>
    </w:p>
    <w:p w14:paraId="03E64E14" w14:textId="77777777" w:rsidR="00E15598" w:rsidRPr="00AD309E" w:rsidRDefault="00E15598" w:rsidP="00E15598">
      <w:pPr>
        <w:rPr>
          <w:rFonts w:ascii="Arial" w:eastAsia="ＭＳ ゴシック" w:hAnsi="Arial" w:cs="Arial"/>
        </w:rPr>
      </w:pPr>
    </w:p>
    <w:p w14:paraId="354E07D8" w14:textId="43B4DED0" w:rsidR="00E15598" w:rsidRPr="00AD309E" w:rsidRDefault="00E15598" w:rsidP="00E15598">
      <w:pPr>
        <w:rPr>
          <w:rFonts w:ascii="Arial" w:eastAsia="ＭＳ ゴシック" w:hAnsi="Arial" w:cs="Arial"/>
        </w:rPr>
      </w:pPr>
      <w:r w:rsidRPr="00AD309E">
        <w:rPr>
          <w:rFonts w:ascii="Arial" w:eastAsia="ＭＳ ゴシック" w:hAnsi="Arial" w:cs="Arial"/>
        </w:rPr>
        <w:t>ただし所定の条件下では、調査請求は</w:t>
      </w:r>
      <w:r w:rsidR="003D123F">
        <w:rPr>
          <w:rFonts w:ascii="Arial" w:eastAsia="ＭＳ ゴシック" w:hAnsi="Arial" w:cs="Arial" w:hint="eastAsia"/>
        </w:rPr>
        <w:t>査閲</w:t>
      </w:r>
      <w:r w:rsidRPr="00AD309E">
        <w:rPr>
          <w:rFonts w:ascii="Arial" w:eastAsia="ＭＳ ゴシック" w:hAnsi="Arial" w:cs="Arial"/>
        </w:rPr>
        <w:t>パネルによる</w:t>
      </w:r>
      <w:r w:rsidR="00F2553B">
        <w:rPr>
          <w:rFonts w:ascii="Arial" w:eastAsia="ＭＳ ゴシック" w:hAnsi="Arial" w:cs="Arial" w:hint="eastAsia"/>
        </w:rPr>
        <w:t>検証</w:t>
      </w:r>
      <w:r w:rsidRPr="00AD309E">
        <w:rPr>
          <w:rFonts w:ascii="Arial" w:eastAsia="ＭＳ ゴシック" w:hAnsi="Arial" w:cs="Arial"/>
        </w:rPr>
        <w:t>の対象外となります。</w:t>
      </w:r>
    </w:p>
    <w:p w14:paraId="0D8FBFBF" w14:textId="77777777" w:rsidR="00E15598" w:rsidRPr="00AD309E" w:rsidRDefault="00E15598" w:rsidP="00E15598">
      <w:pPr>
        <w:rPr>
          <w:rFonts w:ascii="Arial" w:eastAsia="ＭＳ ゴシック" w:hAnsi="Arial" w:cs="Arial"/>
        </w:rPr>
      </w:pPr>
    </w:p>
    <w:p w14:paraId="5EBBC782" w14:textId="77777777" w:rsidR="00E15598" w:rsidRPr="00AD309E" w:rsidRDefault="00E15598" w:rsidP="00E15598">
      <w:pPr>
        <w:jc w:val="center"/>
        <w:rPr>
          <w:rFonts w:ascii="Arial" w:eastAsia="ＭＳ ゴシック" w:hAnsi="Arial" w:cs="Arial"/>
        </w:rPr>
      </w:pPr>
      <w:r w:rsidRPr="00AD309E">
        <w:rPr>
          <w:rFonts w:ascii="Arial" w:eastAsia="ＭＳ ゴシック" w:hAnsi="Arial" w:cs="Arial"/>
        </w:rPr>
        <w:t>調査請求フォーム（</w:t>
      </w:r>
      <w:r w:rsidRPr="00AD309E">
        <w:rPr>
          <w:rFonts w:ascii="Arial" w:eastAsia="ＭＳ ゴシック" w:hAnsi="Arial" w:cs="Arial"/>
        </w:rPr>
        <w:t>PDF</w:t>
      </w:r>
      <w:r w:rsidRPr="00AD309E">
        <w:rPr>
          <w:rFonts w:ascii="Arial" w:eastAsia="ＭＳ ゴシック" w:hAnsi="Arial" w:cs="Arial"/>
        </w:rPr>
        <w:t>形式）をダウンロード</w:t>
      </w:r>
    </w:p>
    <w:p w14:paraId="64E1A280" w14:textId="07561719" w:rsidR="00E15598" w:rsidRDefault="00E15598" w:rsidP="00E15598">
      <w:pPr>
        <w:jc w:val="center"/>
        <w:rPr>
          <w:rFonts w:ascii="Arial" w:eastAsia="ＭＳ ゴシック" w:hAnsi="Arial" w:cs="Arial"/>
        </w:rPr>
      </w:pPr>
      <w:r w:rsidRPr="00AD309E">
        <w:rPr>
          <w:rFonts w:ascii="Arial" w:eastAsia="ＭＳ ゴシック" w:hAnsi="Arial" w:cs="Arial"/>
        </w:rPr>
        <w:t>調査請求フォーム（ワード形式）をダウンロード</w:t>
      </w:r>
    </w:p>
    <w:p w14:paraId="0E59D30E" w14:textId="77777777" w:rsidR="00650781" w:rsidRPr="00AD309E" w:rsidRDefault="00650781" w:rsidP="00E15598">
      <w:pPr>
        <w:jc w:val="center"/>
        <w:rPr>
          <w:rFonts w:ascii="Arial" w:eastAsia="ＭＳ ゴシック" w:hAnsi="Arial" w:cs="Arial"/>
        </w:rPr>
      </w:pPr>
    </w:p>
    <w:p w14:paraId="3F23E99C" w14:textId="77777777" w:rsidR="00E15598" w:rsidRPr="00AD309E" w:rsidRDefault="00E15598">
      <w:pPr>
        <w:pBdr>
          <w:bottom w:val="single" w:sz="6" w:space="1" w:color="auto"/>
        </w:pBdr>
        <w:rPr>
          <w:rFonts w:ascii="Arial" w:eastAsia="ＭＳ ゴシック" w:hAnsi="Arial" w:cs="Arial"/>
        </w:rPr>
      </w:pPr>
    </w:p>
    <w:p w14:paraId="5FC5C8BB" w14:textId="77777777" w:rsidR="00E15598" w:rsidRPr="00AD309E" w:rsidRDefault="00E15598" w:rsidP="00E15598">
      <w:pPr>
        <w:rPr>
          <w:rFonts w:ascii="Arial" w:eastAsia="ＭＳ ゴシック" w:hAnsi="Arial" w:cs="Arial"/>
        </w:rPr>
      </w:pPr>
      <w:r w:rsidRPr="00AD309E">
        <w:rPr>
          <w:rFonts w:ascii="Arial" w:eastAsia="ＭＳ ゴシック" w:hAnsi="Arial" w:cs="Arial"/>
        </w:rPr>
        <w:t>参考情報</w:t>
      </w:r>
    </w:p>
    <w:p w14:paraId="41B29D94" w14:textId="0AD6600E" w:rsidR="00E15598" w:rsidRPr="00AD309E" w:rsidRDefault="003D123F" w:rsidP="00E15598">
      <w:pPr>
        <w:rPr>
          <w:rFonts w:ascii="Arial" w:eastAsia="ＭＳ ゴシック" w:hAnsi="Arial" w:cs="Arial"/>
        </w:rPr>
      </w:pPr>
      <w:r>
        <w:rPr>
          <w:rFonts w:ascii="Arial" w:eastAsia="ＭＳ ゴシック" w:hAnsi="Arial" w:cs="Arial" w:hint="eastAsia"/>
        </w:rPr>
        <w:t>査閲</w:t>
      </w:r>
      <w:r w:rsidR="00E15598" w:rsidRPr="00AD309E">
        <w:rPr>
          <w:rFonts w:ascii="Arial" w:eastAsia="ＭＳ ゴシック" w:hAnsi="Arial" w:cs="Arial"/>
        </w:rPr>
        <w:t>パネル</w:t>
      </w:r>
      <w:r w:rsidR="00722955">
        <w:rPr>
          <w:rFonts w:ascii="Arial" w:eastAsia="ＭＳ ゴシック" w:hAnsi="Arial" w:cs="Arial" w:hint="eastAsia"/>
        </w:rPr>
        <w:t>へのご連絡は</w:t>
      </w:r>
      <w:r w:rsidR="00E15598" w:rsidRPr="00AD309E">
        <w:rPr>
          <w:rFonts w:ascii="Arial" w:eastAsia="ＭＳ ゴシック" w:hAnsi="Arial" w:cs="Arial"/>
        </w:rPr>
        <w:t>、以下の方法を利用してください。</w:t>
      </w:r>
    </w:p>
    <w:p w14:paraId="7C5402F7" w14:textId="77777777" w:rsidR="00E15598" w:rsidRPr="00AD309E" w:rsidRDefault="00E15598" w:rsidP="00E15598">
      <w:pPr>
        <w:rPr>
          <w:rFonts w:ascii="Arial" w:eastAsia="ＭＳ ゴシック" w:hAnsi="Arial" w:cs="Arial"/>
        </w:rPr>
      </w:pPr>
    </w:p>
    <w:p w14:paraId="3E02B385" w14:textId="77777777" w:rsidR="00E15598" w:rsidRPr="00AD309E" w:rsidRDefault="00E15598" w:rsidP="00E15598">
      <w:pPr>
        <w:rPr>
          <w:rFonts w:ascii="Arial" w:eastAsia="ＭＳ ゴシック" w:hAnsi="Arial" w:cs="Arial"/>
        </w:rPr>
      </w:pPr>
      <w:r w:rsidRPr="00AD309E">
        <w:rPr>
          <w:rFonts w:ascii="Arial" w:eastAsia="ＭＳ ゴシック" w:hAnsi="Arial" w:cs="Arial"/>
        </w:rPr>
        <w:t>E</w:t>
      </w:r>
      <w:r w:rsidRPr="00AD309E">
        <w:rPr>
          <w:rFonts w:ascii="Arial" w:eastAsia="ＭＳ ゴシック" w:hAnsi="Arial" w:cs="Arial"/>
        </w:rPr>
        <w:t>メール：</w:t>
      </w:r>
      <w:r w:rsidRPr="00AD309E">
        <w:rPr>
          <w:rFonts w:ascii="Arial" w:eastAsia="ＭＳ ゴシック" w:hAnsi="Arial" w:cs="Arial"/>
        </w:rPr>
        <w:t>ipanel@worldbank.org</w:t>
      </w:r>
    </w:p>
    <w:p w14:paraId="08ADBD7A" w14:textId="77777777" w:rsidR="00E15598" w:rsidRPr="00AD309E" w:rsidRDefault="00E15598" w:rsidP="00E15598">
      <w:pPr>
        <w:rPr>
          <w:rFonts w:ascii="Arial" w:eastAsia="ＭＳ ゴシック" w:hAnsi="Arial" w:cs="Arial"/>
        </w:rPr>
      </w:pPr>
      <w:r w:rsidRPr="00AD309E">
        <w:rPr>
          <w:rFonts w:ascii="Arial" w:eastAsia="ＭＳ ゴシック" w:hAnsi="Arial" w:cs="Arial"/>
        </w:rPr>
        <w:t>電話：</w:t>
      </w:r>
      <w:r w:rsidRPr="00AD309E">
        <w:rPr>
          <w:rFonts w:ascii="Arial" w:eastAsia="ＭＳ ゴシック" w:hAnsi="Arial" w:cs="Arial"/>
        </w:rPr>
        <w:t>+1 202 458 5200</w:t>
      </w:r>
    </w:p>
    <w:p w14:paraId="0C4AA1BA" w14:textId="77777777" w:rsidR="00E15598" w:rsidRPr="00AD309E" w:rsidRDefault="00E15598" w:rsidP="00E15598">
      <w:pPr>
        <w:rPr>
          <w:rFonts w:ascii="Arial" w:eastAsia="ＭＳ ゴシック" w:hAnsi="Arial" w:cs="Arial"/>
        </w:rPr>
      </w:pPr>
      <w:r w:rsidRPr="00AD309E">
        <w:rPr>
          <w:rFonts w:ascii="Arial" w:eastAsia="ＭＳ ゴシック" w:hAnsi="Arial" w:cs="Arial"/>
        </w:rPr>
        <w:t>ファックス：</w:t>
      </w:r>
      <w:r w:rsidRPr="00AD309E">
        <w:rPr>
          <w:rFonts w:ascii="Arial" w:eastAsia="ＭＳ ゴシック" w:hAnsi="Arial" w:cs="Arial"/>
        </w:rPr>
        <w:t>+1 202 522 0916</w:t>
      </w:r>
      <w:r w:rsidRPr="00AD309E">
        <w:rPr>
          <w:rFonts w:ascii="Arial" w:eastAsia="ＭＳ ゴシック" w:hAnsi="Arial" w:cs="Arial"/>
        </w:rPr>
        <w:t>（ワシントン</w:t>
      </w:r>
      <w:r w:rsidRPr="00AD309E">
        <w:rPr>
          <w:rFonts w:ascii="Arial" w:eastAsia="ＭＳ ゴシック" w:hAnsi="Arial" w:cs="Arial"/>
        </w:rPr>
        <w:t>DC</w:t>
      </w:r>
      <w:r w:rsidRPr="00AD309E">
        <w:rPr>
          <w:rFonts w:ascii="Arial" w:eastAsia="ＭＳ ゴシック" w:hAnsi="Arial" w:cs="Arial"/>
        </w:rPr>
        <w:t>）</w:t>
      </w:r>
    </w:p>
    <w:p w14:paraId="262B1D16" w14:textId="77777777" w:rsidR="00E15598" w:rsidRPr="00AD309E" w:rsidRDefault="00E15598" w:rsidP="00E15598">
      <w:pPr>
        <w:rPr>
          <w:rFonts w:ascii="Arial" w:eastAsia="ＭＳ ゴシック" w:hAnsi="Arial" w:cs="Arial"/>
        </w:rPr>
      </w:pPr>
      <w:r w:rsidRPr="00AD309E">
        <w:rPr>
          <w:rFonts w:ascii="Arial" w:eastAsia="ＭＳ ゴシック" w:hAnsi="Arial" w:cs="Arial"/>
        </w:rPr>
        <w:t>郵送：</w:t>
      </w:r>
      <w:r w:rsidRPr="00AD309E">
        <w:rPr>
          <w:rFonts w:ascii="Arial" w:eastAsia="ＭＳ ゴシック" w:hAnsi="Arial" w:cs="Arial"/>
        </w:rPr>
        <w:t>Inspection Panel, Mail Stop MC10-1007, 1818 H Street, NW, Washington, DC  20433, USA.</w:t>
      </w:r>
    </w:p>
    <w:p w14:paraId="5F079787" w14:textId="07872D2B" w:rsidR="00E15598" w:rsidRPr="00AD309E" w:rsidRDefault="00722955" w:rsidP="00E15598">
      <w:pPr>
        <w:rPr>
          <w:rFonts w:ascii="Arial" w:eastAsia="ＭＳ ゴシック" w:hAnsi="Arial" w:cs="Arial"/>
        </w:rPr>
      </w:pPr>
      <w:r>
        <w:rPr>
          <w:rFonts w:ascii="Arial" w:eastAsia="ＭＳ ゴシック" w:hAnsi="Arial" w:cs="Arial" w:hint="eastAsia"/>
        </w:rPr>
        <w:t>より</w:t>
      </w:r>
      <w:r w:rsidR="00E15598" w:rsidRPr="00AD309E">
        <w:rPr>
          <w:rFonts w:ascii="Arial" w:eastAsia="ＭＳ ゴシック" w:hAnsi="Arial" w:cs="Arial"/>
        </w:rPr>
        <w:t>詳細</w:t>
      </w:r>
      <w:r>
        <w:rPr>
          <w:rFonts w:ascii="Arial" w:eastAsia="ＭＳ ゴシック" w:hAnsi="Arial" w:cs="Arial" w:hint="eastAsia"/>
        </w:rPr>
        <w:t>な情報</w:t>
      </w:r>
      <w:r w:rsidR="00E15598" w:rsidRPr="00AD309E">
        <w:rPr>
          <w:rFonts w:ascii="Arial" w:eastAsia="ＭＳ ゴシック" w:hAnsi="Arial" w:cs="Arial"/>
        </w:rPr>
        <w:t>は、「</w:t>
      </w:r>
      <w:hyperlink r:id="rId9" w:history="1">
        <w:r w:rsidR="00E15598" w:rsidRPr="00722955">
          <w:rPr>
            <w:rStyle w:val="Hyperlink"/>
            <w:rFonts w:ascii="Arial" w:eastAsia="ＭＳ ゴシック" w:hAnsi="Arial" w:cs="Arial"/>
          </w:rPr>
          <w:t>調査請求の方法に関する一般的なガイドライン</w:t>
        </w:r>
      </w:hyperlink>
      <w:r w:rsidR="00E15598" w:rsidRPr="00AD309E">
        <w:rPr>
          <w:rFonts w:ascii="Arial" w:eastAsia="ＭＳ ゴシック" w:hAnsi="Arial" w:cs="Arial"/>
        </w:rPr>
        <w:t>」</w:t>
      </w:r>
      <w:r>
        <w:rPr>
          <w:rFonts w:ascii="Arial" w:eastAsia="ＭＳ ゴシック" w:hAnsi="Arial" w:cs="Arial" w:hint="eastAsia"/>
        </w:rPr>
        <w:t>（英語）</w:t>
      </w:r>
      <w:r w:rsidR="00E15598" w:rsidRPr="00AD309E">
        <w:rPr>
          <w:rFonts w:ascii="Arial" w:eastAsia="ＭＳ ゴシック" w:hAnsi="Arial" w:cs="Arial"/>
        </w:rPr>
        <w:t>を参照してください。</w:t>
      </w:r>
    </w:p>
    <w:p w14:paraId="414CFB45" w14:textId="77777777" w:rsidR="00E15598" w:rsidRPr="00AD309E" w:rsidRDefault="00E15598" w:rsidP="00E15598">
      <w:pPr>
        <w:rPr>
          <w:rFonts w:ascii="Arial" w:eastAsia="ＭＳ ゴシック" w:hAnsi="Arial" w:cs="Arial"/>
        </w:rPr>
      </w:pPr>
    </w:p>
    <w:p w14:paraId="41506F1E" w14:textId="77777777" w:rsidR="00E15598" w:rsidRPr="00AD309E" w:rsidRDefault="00E15598" w:rsidP="00E15598">
      <w:pPr>
        <w:rPr>
          <w:rFonts w:ascii="Arial" w:eastAsia="ＭＳ ゴシック" w:hAnsi="Arial" w:cs="Arial"/>
        </w:rPr>
      </w:pPr>
      <w:r w:rsidRPr="00AD309E">
        <w:rPr>
          <w:rFonts w:ascii="Arial" w:eastAsia="ＭＳ ゴシック" w:hAnsi="Arial" w:cs="Arial"/>
        </w:rPr>
        <w:t>動画</w:t>
      </w:r>
    </w:p>
    <w:p w14:paraId="45C39EB3" w14:textId="08F06281" w:rsidR="00E15598" w:rsidRPr="00AD309E" w:rsidRDefault="003D123F" w:rsidP="00E15598">
      <w:pPr>
        <w:rPr>
          <w:rFonts w:ascii="Arial" w:eastAsia="ＭＳ ゴシック" w:hAnsi="Arial" w:cs="Arial"/>
        </w:rPr>
      </w:pPr>
      <w:r>
        <w:rPr>
          <w:rFonts w:ascii="Arial" w:eastAsia="ＭＳ ゴシック" w:hAnsi="Arial" w:cs="Arial" w:hint="eastAsia"/>
        </w:rPr>
        <w:t>査閲</w:t>
      </w:r>
      <w:r w:rsidR="00E15598" w:rsidRPr="00AD309E">
        <w:rPr>
          <w:rFonts w:ascii="Arial" w:eastAsia="ＭＳ ゴシック" w:hAnsi="Arial" w:cs="Arial"/>
        </w:rPr>
        <w:t>パネルの仕組み</w:t>
      </w:r>
      <w:r w:rsidR="00722955">
        <w:rPr>
          <w:rFonts w:ascii="Arial" w:eastAsia="ＭＳ ゴシック" w:hAnsi="Arial" w:cs="Arial" w:hint="eastAsia"/>
        </w:rPr>
        <w:t>（英語）</w:t>
      </w:r>
    </w:p>
    <w:p w14:paraId="7CAC19D5" w14:textId="77777777" w:rsidR="00E15598" w:rsidRPr="00AD309E" w:rsidRDefault="00E15598" w:rsidP="00E15598">
      <w:pPr>
        <w:rPr>
          <w:rFonts w:ascii="Arial" w:eastAsia="ＭＳ ゴシック" w:hAnsi="Arial" w:cs="Arial"/>
        </w:rPr>
      </w:pPr>
    </w:p>
    <w:p w14:paraId="7167F44A" w14:textId="546AD99A" w:rsidR="00E15598" w:rsidRPr="00AD309E" w:rsidRDefault="003D123F" w:rsidP="00E15598">
      <w:pPr>
        <w:rPr>
          <w:rFonts w:ascii="Arial" w:eastAsia="ＭＳ ゴシック" w:hAnsi="Arial" w:cs="Arial"/>
        </w:rPr>
      </w:pPr>
      <w:r>
        <w:rPr>
          <w:rFonts w:ascii="Arial" w:eastAsia="ＭＳ ゴシック" w:hAnsi="Arial" w:cs="Arial" w:hint="eastAsia"/>
        </w:rPr>
        <w:t>査閲</w:t>
      </w:r>
      <w:r w:rsidR="00E15598" w:rsidRPr="00AD309E">
        <w:rPr>
          <w:rFonts w:ascii="Arial" w:eastAsia="ＭＳ ゴシック" w:hAnsi="Arial" w:cs="Arial"/>
        </w:rPr>
        <w:t>パネルのプロセスのイメージ</w:t>
      </w:r>
    </w:p>
    <w:p w14:paraId="3C13BB16" w14:textId="6764E01C" w:rsidR="00E15598" w:rsidRPr="00AD309E" w:rsidRDefault="00722955" w:rsidP="00E15598">
      <w:pPr>
        <w:rPr>
          <w:rFonts w:ascii="Arial" w:eastAsia="ＭＳ ゴシック" w:hAnsi="Arial" w:cs="Arial"/>
        </w:rPr>
      </w:pPr>
      <w:hyperlink r:id="rId10" w:history="1">
        <w:r w:rsidR="00E15598" w:rsidRPr="00722955">
          <w:rPr>
            <w:rStyle w:val="Hyperlink"/>
            <w:rFonts w:ascii="Arial" w:eastAsia="ＭＳ ゴシック" w:hAnsi="Arial" w:cs="Arial"/>
          </w:rPr>
          <w:t>適格性審査フェーズ</w:t>
        </w:r>
      </w:hyperlink>
      <w:r>
        <w:rPr>
          <w:rFonts w:ascii="Arial" w:eastAsia="ＭＳ ゴシック" w:hAnsi="Arial" w:cs="Arial" w:hint="eastAsia"/>
        </w:rPr>
        <w:t>（英語）</w:t>
      </w:r>
    </w:p>
    <w:p w14:paraId="5BFD0CBD" w14:textId="2BC49EF6" w:rsidR="00E15598" w:rsidRDefault="00722955" w:rsidP="00E15598">
      <w:pPr>
        <w:rPr>
          <w:rFonts w:ascii="Arial" w:eastAsia="ＭＳ ゴシック" w:hAnsi="Arial" w:cs="Arial"/>
        </w:rPr>
      </w:pPr>
      <w:hyperlink r:id="rId11" w:history="1">
        <w:r w:rsidR="00E15598" w:rsidRPr="00722955">
          <w:rPr>
            <w:rStyle w:val="Hyperlink"/>
            <w:rFonts w:ascii="Arial" w:eastAsia="ＭＳ ゴシック" w:hAnsi="Arial" w:cs="Arial"/>
          </w:rPr>
          <w:t>調査フェーズ</w:t>
        </w:r>
      </w:hyperlink>
      <w:r>
        <w:rPr>
          <w:rFonts w:ascii="Arial" w:eastAsia="ＭＳ ゴシック" w:hAnsi="Arial" w:cs="Arial" w:hint="eastAsia"/>
        </w:rPr>
        <w:t>（英語）</w:t>
      </w:r>
    </w:p>
    <w:p w14:paraId="0C18FB47" w14:textId="356C8273" w:rsidR="00722955" w:rsidRDefault="00722955" w:rsidP="00E15598">
      <w:pPr>
        <w:rPr>
          <w:rFonts w:ascii="Arial" w:eastAsia="ＭＳ ゴシック" w:hAnsi="Arial" w:cs="Arial"/>
        </w:rPr>
      </w:pPr>
    </w:p>
    <w:p w14:paraId="1ED548D6" w14:textId="77777777" w:rsidR="00722955" w:rsidRPr="00AD309E" w:rsidRDefault="00722955" w:rsidP="00E15598">
      <w:pPr>
        <w:rPr>
          <w:rFonts w:ascii="Arial" w:eastAsia="ＭＳ ゴシック" w:hAnsi="Arial" w:cs="Arial"/>
        </w:rPr>
      </w:pPr>
    </w:p>
    <w:sectPr w:rsidR="00722955" w:rsidRPr="00AD30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CDA26" w14:textId="77777777" w:rsidR="003B539B" w:rsidRDefault="003B539B" w:rsidP="00722955">
      <w:r>
        <w:separator/>
      </w:r>
    </w:p>
  </w:endnote>
  <w:endnote w:type="continuationSeparator" w:id="0">
    <w:p w14:paraId="7F323182" w14:textId="77777777" w:rsidR="003B539B" w:rsidRDefault="003B539B" w:rsidP="0072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05DE0" w14:textId="77777777" w:rsidR="003B539B" w:rsidRDefault="003B539B" w:rsidP="00722955">
      <w:r>
        <w:separator/>
      </w:r>
    </w:p>
  </w:footnote>
  <w:footnote w:type="continuationSeparator" w:id="0">
    <w:p w14:paraId="0E29DCD6" w14:textId="77777777" w:rsidR="003B539B" w:rsidRDefault="003B539B" w:rsidP="00722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98"/>
    <w:rsid w:val="0009374B"/>
    <w:rsid w:val="003B539B"/>
    <w:rsid w:val="003D123F"/>
    <w:rsid w:val="003E49B8"/>
    <w:rsid w:val="004A6CF9"/>
    <w:rsid w:val="00650781"/>
    <w:rsid w:val="00722955"/>
    <w:rsid w:val="00760130"/>
    <w:rsid w:val="00952B81"/>
    <w:rsid w:val="00AD309E"/>
    <w:rsid w:val="00E15598"/>
    <w:rsid w:val="00F1054C"/>
    <w:rsid w:val="00F2553B"/>
    <w:rsid w:val="00FC3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217CEC"/>
  <w15:chartTrackingRefBased/>
  <w15:docId w15:val="{B5B1A54F-EE77-40F1-BC92-6CF3D818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0781"/>
    <w:pPr>
      <w:widowControl/>
      <w:spacing w:before="100" w:beforeAutospacing="1" w:after="100" w:afterAutospacing="1"/>
      <w:jc w:val="left"/>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50781"/>
    <w:rPr>
      <w:b/>
      <w:bCs/>
    </w:rPr>
  </w:style>
  <w:style w:type="paragraph" w:styleId="BalloonText">
    <w:name w:val="Balloon Text"/>
    <w:basedOn w:val="Normal"/>
    <w:link w:val="BalloonTextChar"/>
    <w:uiPriority w:val="99"/>
    <w:semiHidden/>
    <w:unhideWhenUsed/>
    <w:rsid w:val="00FC3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6B0"/>
    <w:rPr>
      <w:rFonts w:ascii="Segoe UI" w:hAnsi="Segoe UI" w:cs="Segoe UI"/>
      <w:sz w:val="18"/>
      <w:szCs w:val="18"/>
    </w:rPr>
  </w:style>
  <w:style w:type="character" w:styleId="Hyperlink">
    <w:name w:val="Hyperlink"/>
    <w:basedOn w:val="DefaultParagraphFont"/>
    <w:uiPriority w:val="99"/>
    <w:unhideWhenUsed/>
    <w:rsid w:val="00722955"/>
    <w:rPr>
      <w:color w:val="0563C1" w:themeColor="hyperlink"/>
      <w:u w:val="single"/>
    </w:rPr>
  </w:style>
  <w:style w:type="character" w:styleId="UnresolvedMention">
    <w:name w:val="Unresolved Mention"/>
    <w:basedOn w:val="DefaultParagraphFont"/>
    <w:uiPriority w:val="99"/>
    <w:semiHidden/>
    <w:unhideWhenUsed/>
    <w:rsid w:val="00722955"/>
    <w:rPr>
      <w:color w:val="605E5C"/>
      <w:shd w:val="clear" w:color="auto" w:fill="E1DFDD"/>
    </w:rPr>
  </w:style>
  <w:style w:type="paragraph" w:styleId="Header">
    <w:name w:val="header"/>
    <w:basedOn w:val="Normal"/>
    <w:link w:val="HeaderChar"/>
    <w:uiPriority w:val="99"/>
    <w:unhideWhenUsed/>
    <w:rsid w:val="00952B81"/>
    <w:pPr>
      <w:tabs>
        <w:tab w:val="center" w:pos="4252"/>
        <w:tab w:val="right" w:pos="8504"/>
      </w:tabs>
    </w:pPr>
  </w:style>
  <w:style w:type="character" w:customStyle="1" w:styleId="HeaderChar">
    <w:name w:val="Header Char"/>
    <w:basedOn w:val="DefaultParagraphFont"/>
    <w:link w:val="Header"/>
    <w:uiPriority w:val="99"/>
    <w:rsid w:val="00952B81"/>
  </w:style>
  <w:style w:type="paragraph" w:styleId="Footer">
    <w:name w:val="footer"/>
    <w:basedOn w:val="Normal"/>
    <w:link w:val="FooterChar"/>
    <w:uiPriority w:val="99"/>
    <w:unhideWhenUsed/>
    <w:rsid w:val="00952B81"/>
    <w:pPr>
      <w:tabs>
        <w:tab w:val="center" w:pos="4252"/>
        <w:tab w:val="right" w:pos="8504"/>
      </w:tabs>
    </w:pPr>
  </w:style>
  <w:style w:type="character" w:customStyle="1" w:styleId="FooterChar">
    <w:name w:val="Footer Char"/>
    <w:basedOn w:val="DefaultParagraphFont"/>
    <w:link w:val="Footer"/>
    <w:uiPriority w:val="99"/>
    <w:rsid w:val="00952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858142">
      <w:bodyDiv w:val="1"/>
      <w:marLeft w:val="0"/>
      <w:marRight w:val="0"/>
      <w:marTop w:val="0"/>
      <w:marBottom w:val="0"/>
      <w:divBdr>
        <w:top w:val="none" w:sz="0" w:space="0" w:color="auto"/>
        <w:left w:val="none" w:sz="0" w:space="0" w:color="auto"/>
        <w:bottom w:val="none" w:sz="0" w:space="0" w:color="auto"/>
        <w:right w:val="none" w:sz="0" w:space="0" w:color="auto"/>
      </w:divBdr>
    </w:div>
    <w:div w:id="20075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pectionpanel.org/sites/ip-ms8.extcc.com/files/inline-images/Investigation_Phase.png" TargetMode="External"/><Relationship Id="rId5" Type="http://schemas.openxmlformats.org/officeDocument/2006/relationships/settings" Target="settings.xml"/><Relationship Id="rId10" Type="http://schemas.openxmlformats.org/officeDocument/2006/relationships/hyperlink" Target="https://www.inspectionpanel.org/sites/ip-ms8.extcc.com/files/inline-images/Processing_a_Request_1.png" TargetMode="External"/><Relationship Id="rId4" Type="http://schemas.openxmlformats.org/officeDocument/2006/relationships/styles" Target="styles.xml"/><Relationship Id="rId9" Type="http://schemas.openxmlformats.org/officeDocument/2006/relationships/hyperlink" Target="https://www.inspectionpanel.org/sites/ip-ms8.extcc.com/files/Guidelines_How%20to%20File_for_web.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MS Mincho"/>
        <a:cs typeface=""/>
      </a:majorFont>
      <a:minorFont>
        <a:latin typeface="游明朝" panose="020F050202020403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773BF9845374D9F910CB767079BF1" ma:contentTypeVersion="7" ma:contentTypeDescription="Create a new document." ma:contentTypeScope="" ma:versionID="1332c44db1a29baf05da6243991f1853">
  <xsd:schema xmlns:xsd="http://www.w3.org/2001/XMLSchema" xmlns:xs="http://www.w3.org/2001/XMLSchema" xmlns:p="http://schemas.microsoft.com/office/2006/metadata/properties" xmlns:ns3="32ed6c49-c6b5-46c6-95b9-79b198ef91c7" xmlns:ns4="1c2aa017-b79a-4360-a40b-42dc4a56492b" targetNamespace="http://schemas.microsoft.com/office/2006/metadata/properties" ma:root="true" ma:fieldsID="51ff598c271cddb84fdeb4d8f183c281" ns3:_="" ns4:_="">
    <xsd:import namespace="32ed6c49-c6b5-46c6-95b9-79b198ef91c7"/>
    <xsd:import namespace="1c2aa017-b79a-4360-a40b-42dc4a5649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6c49-c6b5-46c6-95b9-79b198ef91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2aa017-b79a-4360-a40b-42dc4a5649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3498C-45D2-4A36-9997-0E4DDEC14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d6c49-c6b5-46c6-95b9-79b198ef91c7"/>
    <ds:schemaRef ds:uri="1c2aa017-b79a-4360-a40b-42dc4a564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76FD8-C72F-4125-A962-78B530AA4D43}">
  <ds:schemaRefs>
    <ds:schemaRef ds:uri="http://schemas.microsoft.com/sharepoint/v3/contenttype/forms"/>
  </ds:schemaRefs>
</ds:datastoreItem>
</file>

<file path=customXml/itemProps3.xml><?xml version="1.0" encoding="utf-8"?>
<ds:datastoreItem xmlns:ds="http://schemas.openxmlformats.org/officeDocument/2006/customXml" ds:itemID="{2CA5EB43-D91A-4E38-9937-4123BBCB63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Namiko Kai</dc:creator>
  <cp:keywords/>
  <dc:description/>
  <cp:lastModifiedBy>Yukako Hiraki</cp:lastModifiedBy>
  <cp:revision>4</cp:revision>
  <dcterms:created xsi:type="dcterms:W3CDTF">2020-05-25T20:04:00Z</dcterms:created>
  <dcterms:modified xsi:type="dcterms:W3CDTF">2020-06-08T17:14:00Z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0x010100C90773BF9845374D9F910CB767079BF1</vt:lpwstr>
  </property>
</Properties>
</file>